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B2" w:rsidRDefault="00906333">
      <w:pPr>
        <w:rPr>
          <w:b/>
        </w:rPr>
      </w:pPr>
      <w:r w:rsidRPr="00906333">
        <w:rPr>
          <w:b/>
        </w:rPr>
        <w:t>Žádost dle zákona č. 106/1999 Sb. o svobodném přístupu k</w:t>
      </w:r>
      <w:r>
        <w:rPr>
          <w:b/>
        </w:rPr>
        <w:t> </w:t>
      </w:r>
      <w:r w:rsidRPr="00906333">
        <w:rPr>
          <w:b/>
        </w:rPr>
        <w:t>informacím</w:t>
      </w:r>
      <w:r>
        <w:rPr>
          <w:b/>
        </w:rPr>
        <w:t xml:space="preserve"> ze d</w:t>
      </w:r>
      <w:r w:rsidR="00880A69">
        <w:rPr>
          <w:b/>
        </w:rPr>
        <w:t>ne 13. 6. 2018</w:t>
      </w:r>
    </w:p>
    <w:p w:rsidR="00906333" w:rsidRDefault="00906333">
      <w:pPr>
        <w:rPr>
          <w:b/>
        </w:rPr>
      </w:pPr>
      <w:proofErr w:type="gramStart"/>
      <w:r>
        <w:rPr>
          <w:b/>
        </w:rPr>
        <w:t>Dotaz :</w:t>
      </w:r>
      <w:proofErr w:type="gramEnd"/>
    </w:p>
    <w:p w:rsidR="00906333" w:rsidRDefault="00906333">
      <w:r>
        <w:t>Žadatel si požádal o informaci ve znění :</w:t>
      </w:r>
    </w:p>
    <w:p w:rsidR="00906333" w:rsidRDefault="00906333" w:rsidP="00880A69">
      <w:r>
        <w:t>1.</w:t>
      </w:r>
      <w:r w:rsidR="00880A69">
        <w:t xml:space="preserve"> Seznam právnických osob, které mají dluh vůči obci, jenž je po datu splatnosti alespoň 300 dnů. </w:t>
      </w:r>
      <w:r>
        <w:t xml:space="preserve"> </w:t>
      </w:r>
    </w:p>
    <w:p w:rsidR="00906333" w:rsidRDefault="00906333"/>
    <w:p w:rsidR="00906333" w:rsidRDefault="00906333">
      <w:pPr>
        <w:rPr>
          <w:b/>
        </w:rPr>
      </w:pPr>
      <w:proofErr w:type="gramStart"/>
      <w:r>
        <w:rPr>
          <w:b/>
        </w:rPr>
        <w:t>Odpověď :</w:t>
      </w:r>
      <w:proofErr w:type="gramEnd"/>
    </w:p>
    <w:p w:rsidR="00880A69" w:rsidRPr="00880A69" w:rsidRDefault="00880A69">
      <w:r>
        <w:t>Neevidujeme žádné dluhy právnických osob.</w:t>
      </w:r>
      <w:bookmarkStart w:id="0" w:name="_GoBack"/>
      <w:bookmarkEnd w:id="0"/>
    </w:p>
    <w:p w:rsidR="00906333" w:rsidRPr="00906333" w:rsidRDefault="00906333">
      <w:pPr>
        <w:rPr>
          <w:b/>
        </w:rPr>
      </w:pPr>
    </w:p>
    <w:sectPr w:rsidR="00906333" w:rsidRPr="0090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33"/>
    <w:rsid w:val="00705230"/>
    <w:rsid w:val="00880A69"/>
    <w:rsid w:val="00906333"/>
    <w:rsid w:val="009D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8353-9C6C-4C94-BD12-9FC28992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Jandák</dc:creator>
  <cp:lastModifiedBy>Pavel Jandák</cp:lastModifiedBy>
  <cp:revision>2</cp:revision>
  <dcterms:created xsi:type="dcterms:W3CDTF">2019-05-02T08:20:00Z</dcterms:created>
  <dcterms:modified xsi:type="dcterms:W3CDTF">2019-05-02T08:20:00Z</dcterms:modified>
</cp:coreProperties>
</file>